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74" w:rsidRDefault="00C91E9C" w:rsidP="00C91E9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NCRA</w:t>
      </w:r>
    </w:p>
    <w:p w:rsidR="00C91E9C" w:rsidRDefault="00F80003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PAC Governing Board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C91E9C" w:rsidRDefault="00C02E2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Wednesday, November 14</w:t>
      </w:r>
      <w:r w:rsidR="009E4AC9">
        <w:rPr>
          <w:b/>
          <w:sz w:val="36"/>
          <w:szCs w:val="36"/>
        </w:rPr>
        <w:t>, 2018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8:00 PM EST</w:t>
      </w:r>
    </w:p>
    <w:p w:rsidR="00C91E9C" w:rsidRPr="002F6E76" w:rsidRDefault="002F6E76" w:rsidP="002F6E76">
      <w:pPr>
        <w:spacing w:line="240" w:lineRule="auto"/>
        <w:rPr>
          <w:sz w:val="24"/>
          <w:szCs w:val="24"/>
        </w:rPr>
      </w:pPr>
      <w:r>
        <w:rPr>
          <w:b/>
          <w:sz w:val="36"/>
          <w:szCs w:val="36"/>
          <w:u w:val="single"/>
        </w:rPr>
        <w:t>Meeting Call Information</w:t>
      </w:r>
      <w:r>
        <w:rPr>
          <w:b/>
          <w:sz w:val="36"/>
          <w:szCs w:val="36"/>
          <w:u w:val="single"/>
        </w:rPr>
        <w:br/>
      </w:r>
      <w:r>
        <w:rPr>
          <w:sz w:val="24"/>
          <w:szCs w:val="24"/>
        </w:rPr>
        <w:t>Call 866-809-4014</w:t>
      </w:r>
      <w:r>
        <w:rPr>
          <w:sz w:val="24"/>
          <w:szCs w:val="24"/>
        </w:rPr>
        <w:br/>
        <w:t>Passcode 5562675</w:t>
      </w:r>
    </w:p>
    <w:p w:rsidR="00C91E9C" w:rsidRDefault="00092F45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Welcome</w:t>
      </w:r>
    </w:p>
    <w:p w:rsidR="00C02E2C" w:rsidRDefault="00C02E2C" w:rsidP="00CF53C0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Midterm election recap</w:t>
      </w:r>
      <w:bookmarkStart w:id="0" w:name="_GoBack"/>
      <w:bookmarkEnd w:id="0"/>
    </w:p>
    <w:p w:rsidR="00CF53C0" w:rsidRPr="00C02E2C" w:rsidRDefault="00051622" w:rsidP="00CF53C0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r w:rsidR="007F6E00">
        <w:rPr>
          <w:sz w:val="24"/>
          <w:szCs w:val="24"/>
        </w:rPr>
        <w:t xml:space="preserve">Convention </w:t>
      </w:r>
      <w:r>
        <w:rPr>
          <w:sz w:val="24"/>
          <w:szCs w:val="24"/>
        </w:rPr>
        <w:t>Fundraiser</w:t>
      </w: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Charges: </w:t>
      </w: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0"/>
          <w:szCs w:val="20"/>
        </w:rPr>
        <w:t xml:space="preserve">On the first conference call of the year, the NCRA PAC Governing Board should discuss and approve the staff-developed spending plan for the association year. </w:t>
      </w:r>
    </w:p>
    <w:p w:rsidR="00CF53C0" w:rsidRDefault="00CF53C0" w:rsidP="00CF53C0">
      <w:pPr>
        <w:pBdr>
          <w:top w:val="nil"/>
          <w:left w:val="nil"/>
          <w:bottom w:val="nil"/>
          <w:right w:val="nil"/>
          <w:between w:val="nil"/>
        </w:pBdr>
        <w:ind w:left="367" w:hanging="720"/>
        <w:rPr>
          <w:color w:val="000000"/>
          <w:sz w:val="20"/>
          <w:szCs w:val="20"/>
        </w:rPr>
      </w:pPr>
    </w:p>
    <w:p w:rsidR="00CF53C0" w:rsidRDefault="00CF53C0" w:rsidP="00CF53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0"/>
          <w:szCs w:val="20"/>
        </w:rPr>
        <w:lastRenderedPageBreak/>
        <w:t>Develop strategies for outreach to membership on increasing both the dollar amount and number of contributors that NCRA PAC receives.</w:t>
      </w:r>
    </w:p>
    <w:p w:rsidR="00CF53C0" w:rsidRDefault="00CF53C0" w:rsidP="00CF53C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Develop quarterly editorial and fundraiser content for PAC Take Action newsletter.</w:t>
      </w:r>
    </w:p>
    <w:p w:rsidR="00CF53C0" w:rsidRPr="00703CA0" w:rsidRDefault="00CF53C0" w:rsidP="00CF53C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sz w:val="20"/>
          <w:szCs w:val="20"/>
        </w:rPr>
      </w:pPr>
      <w:r w:rsidRPr="00703CA0">
        <w:rPr>
          <w:sz w:val="20"/>
          <w:szCs w:val="20"/>
        </w:rPr>
        <w:t>Assist with state leader outreach to encourage participation in PAC fundraising</w:t>
      </w:r>
    </w:p>
    <w:p w:rsidR="00CF53C0" w:rsidRDefault="00CF53C0" w:rsidP="00CF53C0">
      <w:pPr>
        <w:pBdr>
          <w:top w:val="nil"/>
          <w:left w:val="nil"/>
          <w:bottom w:val="nil"/>
          <w:right w:val="nil"/>
          <w:between w:val="nil"/>
        </w:pBdr>
        <w:ind w:left="367" w:hanging="720"/>
        <w:rPr>
          <w:color w:val="000000"/>
          <w:sz w:val="20"/>
          <w:szCs w:val="20"/>
        </w:rPr>
      </w:pPr>
    </w:p>
    <w:p w:rsidR="00CF53C0" w:rsidRDefault="00CF53C0" w:rsidP="00CF53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0"/>
          <w:szCs w:val="20"/>
        </w:rPr>
        <w:t xml:space="preserve">Establish donor levels and develop gifts and incentives to encourage new and existing donors to continue to contribute to NCRA PAC. </w:t>
      </w:r>
    </w:p>
    <w:p w:rsidR="00CF53C0" w:rsidRDefault="00CF53C0" w:rsidP="00CF53C0">
      <w:pPr>
        <w:pBdr>
          <w:top w:val="nil"/>
          <w:left w:val="nil"/>
          <w:bottom w:val="nil"/>
          <w:right w:val="nil"/>
          <w:between w:val="nil"/>
        </w:pBdr>
        <w:ind w:left="367" w:hanging="720"/>
        <w:rPr>
          <w:color w:val="000000"/>
          <w:sz w:val="20"/>
          <w:szCs w:val="20"/>
        </w:rPr>
      </w:pPr>
    </w:p>
    <w:p w:rsidR="00CF53C0" w:rsidRDefault="00CF53C0" w:rsidP="00CF53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0"/>
          <w:szCs w:val="20"/>
        </w:rPr>
        <w:t xml:space="preserve">Conduct potential candidate research on individuals who are running for federal office who have a relationship to the court reporting or legal industry and would be a strong champion for NCRA once in office. </w:t>
      </w:r>
    </w:p>
    <w:p w:rsidR="00CF53C0" w:rsidRDefault="00CF53C0" w:rsidP="00CF53C0">
      <w:pPr>
        <w:pBdr>
          <w:top w:val="nil"/>
          <w:left w:val="nil"/>
          <w:bottom w:val="nil"/>
          <w:right w:val="nil"/>
          <w:between w:val="nil"/>
        </w:pBdr>
        <w:ind w:left="367" w:hanging="720"/>
        <w:rPr>
          <w:color w:val="000000"/>
          <w:sz w:val="20"/>
          <w:szCs w:val="20"/>
        </w:rPr>
      </w:pPr>
    </w:p>
    <w:p w:rsidR="00CF53C0" w:rsidRDefault="00CF53C0" w:rsidP="00CF53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0"/>
          <w:szCs w:val="20"/>
        </w:rPr>
        <w:t xml:space="preserve">Plan fundraiser for NCRA’s Annual Convention. </w:t>
      </w:r>
    </w:p>
    <w:p w:rsidR="00CF53C0" w:rsidRPr="00CF53C0" w:rsidRDefault="00CF53C0" w:rsidP="00CF53C0">
      <w:pPr>
        <w:spacing w:line="600" w:lineRule="auto"/>
        <w:rPr>
          <w:sz w:val="24"/>
          <w:szCs w:val="24"/>
        </w:rPr>
      </w:pPr>
    </w:p>
    <w:sectPr w:rsidR="00CF53C0" w:rsidRPr="00CF53C0" w:rsidSect="00595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4B92"/>
    <w:multiLevelType w:val="hybridMultilevel"/>
    <w:tmpl w:val="A64E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11DD8"/>
    <w:multiLevelType w:val="hybridMultilevel"/>
    <w:tmpl w:val="53EC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35150"/>
    <w:multiLevelType w:val="multilevel"/>
    <w:tmpl w:val="6B1444C8"/>
    <w:lvl w:ilvl="0">
      <w:start w:val="1"/>
      <w:numFmt w:val="decimal"/>
      <w:lvlText w:val="%1."/>
      <w:lvlJc w:val="left"/>
      <w:pPr>
        <w:ind w:left="367" w:hanging="367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9C"/>
    <w:rsid w:val="00051622"/>
    <w:rsid w:val="00092F45"/>
    <w:rsid w:val="0009634F"/>
    <w:rsid w:val="00184725"/>
    <w:rsid w:val="00214227"/>
    <w:rsid w:val="002F6E76"/>
    <w:rsid w:val="003D602C"/>
    <w:rsid w:val="004B3EF9"/>
    <w:rsid w:val="00566DDB"/>
    <w:rsid w:val="00595B74"/>
    <w:rsid w:val="006931CB"/>
    <w:rsid w:val="006A327F"/>
    <w:rsid w:val="007C2803"/>
    <w:rsid w:val="007F3BD3"/>
    <w:rsid w:val="007F6E00"/>
    <w:rsid w:val="008B4C3E"/>
    <w:rsid w:val="009E4AC9"/>
    <w:rsid w:val="00A44C7D"/>
    <w:rsid w:val="00A933F4"/>
    <w:rsid w:val="00AF3388"/>
    <w:rsid w:val="00C02E2C"/>
    <w:rsid w:val="00C03C49"/>
    <w:rsid w:val="00C546E2"/>
    <w:rsid w:val="00C91E9C"/>
    <w:rsid w:val="00CF53C0"/>
    <w:rsid w:val="00D26420"/>
    <w:rsid w:val="00D7434A"/>
    <w:rsid w:val="00DF3529"/>
    <w:rsid w:val="00EE0846"/>
    <w:rsid w:val="00F1064F"/>
    <w:rsid w:val="00F11DA1"/>
    <w:rsid w:val="00F57752"/>
    <w:rsid w:val="00F60E87"/>
    <w:rsid w:val="00F80003"/>
    <w:rsid w:val="00FA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mbarusch</dc:creator>
  <cp:lastModifiedBy>Matthew Barusch</cp:lastModifiedBy>
  <cp:revision>2</cp:revision>
  <dcterms:created xsi:type="dcterms:W3CDTF">2018-11-08T14:47:00Z</dcterms:created>
  <dcterms:modified xsi:type="dcterms:W3CDTF">2018-11-08T14:47:00Z</dcterms:modified>
</cp:coreProperties>
</file>