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1928"/>
        <w:gridCol w:w="438"/>
        <w:gridCol w:w="571"/>
        <w:gridCol w:w="2826"/>
        <w:gridCol w:w="121"/>
        <w:gridCol w:w="1671"/>
        <w:gridCol w:w="1315"/>
      </w:tblGrid>
      <w:tr w:rsidR="004901F4" w:rsidRPr="00491F13" w:rsidTr="00F20E1E">
        <w:trPr>
          <w:trHeight w:hRule="exact" w:val="288"/>
          <w:jc w:val="center"/>
        </w:trPr>
        <w:bookmarkStart w:id="0" w:name="_GoBack" w:displacedByCustomXml="next"/>
        <w:bookmarkEnd w:id="0" w:displacedByCustomXml="next"/>
        <w:sdt>
          <w:sdtPr>
            <w:id w:val="-2054066203"/>
            <w:placeholder>
              <w:docPart w:val="3A0540B5E7164820AF6B8DE28111F203"/>
            </w:placeholder>
            <w:dataBinding w:prefixMappings="xmlns:ns0='http://schemas.microsoft.com/office/2006/coverPageProps'" w:xpath="/ns0:CoverPageProperties[1]/ns0:PublishDate[1]" w:storeItemID="{55AF091B-3C7A-41E3-B477-F2FDAA23CFDA}"/>
            <w:date w:fullDate="2017-02-21T00:00:00Z">
              <w:dateFormat w:val="M.d.yyyy"/>
              <w:lid w:val="en-US"/>
              <w:storeMappedDataAs w:val="dateTime"/>
              <w:calendar w:val="gregorian"/>
            </w:date>
          </w:sdtPr>
          <w:sdtContent>
            <w:tc>
              <w:tcPr>
                <w:tcW w:w="165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491F13" w:rsidRDefault="00926CD2" w:rsidP="00A443ED">
                <w:pPr>
                  <w:pStyle w:val="BodyCopy"/>
                </w:pPr>
                <w:r>
                  <w:t>2.21.2017</w:t>
                </w:r>
              </w:p>
            </w:tc>
          </w:sdtContent>
        </w:sdt>
        <w:tc>
          <w:tcPr>
            <w:tcW w:w="1661"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Default="00926CD2" w:rsidP="000C460B">
            <w:pPr>
              <w:pStyle w:val="BodyCopy"/>
            </w:pPr>
            <w:r>
              <w:rPr>
                <w:spacing w:val="0"/>
              </w:rPr>
              <w:t>8:00 pm</w:t>
            </w:r>
          </w:p>
        </w:tc>
        <w:tc>
          <w:tcPr>
            <w:tcW w:w="168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Default="00A443ED" w:rsidP="00A443ED">
            <w:pPr>
              <w:pStyle w:val="BodyCopy"/>
            </w:pPr>
            <w:r>
              <w:rPr>
                <w:spacing w:val="0"/>
              </w:rPr>
              <w:t>Conference Call</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Meeting called by</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076649" w:rsidP="00FB5C64">
            <w:pPr>
              <w:pStyle w:val="BodyCopy"/>
              <w:rPr>
                <w:sz w:val="22"/>
              </w:rPr>
            </w:pPr>
            <w:r>
              <w:rPr>
                <w:sz w:val="22"/>
              </w:rPr>
              <w:t>Matt Barusch</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Type of </w:t>
            </w:r>
            <w:r w:rsidR="00F10BD1" w:rsidRPr="00F10BD1">
              <w:rPr>
                <w:rStyle w:val="Strong"/>
                <w:bCs w:val="0"/>
                <w:sz w:val="22"/>
              </w:rPr>
              <w:t>m</w:t>
            </w:r>
            <w:r w:rsidRPr="00F10BD1">
              <w:rPr>
                <w:rStyle w:val="Strong"/>
                <w:bCs w:val="0"/>
                <w:sz w:val="22"/>
              </w:rPr>
              <w:t>eeting</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076649" w:rsidP="00CB5F3E">
            <w:pPr>
              <w:pStyle w:val="BodyCopy"/>
              <w:rPr>
                <w:sz w:val="22"/>
              </w:rPr>
            </w:pPr>
            <w:r>
              <w:rPr>
                <w:sz w:val="22"/>
              </w:rPr>
              <w:t>Regular</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Staff </w:t>
            </w:r>
            <w:r w:rsidR="00F10BD1" w:rsidRPr="00F10BD1">
              <w:rPr>
                <w:rStyle w:val="Strong"/>
                <w:bCs w:val="0"/>
                <w:sz w:val="22"/>
              </w:rPr>
              <w:t>l</w:t>
            </w:r>
            <w:r w:rsidRPr="00F10BD1">
              <w:rPr>
                <w:rStyle w:val="Strong"/>
                <w:bCs w:val="0"/>
                <w:sz w:val="22"/>
              </w:rPr>
              <w:t>iaison</w:t>
            </w:r>
            <w:r w:rsidR="00EF3919">
              <w:rPr>
                <w:rStyle w:val="Strong"/>
                <w:bCs w:val="0"/>
                <w:sz w:val="22"/>
              </w:rPr>
              <w:t>s</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076649" w:rsidP="004901F4">
            <w:pPr>
              <w:pStyle w:val="BodyCopy"/>
              <w:rPr>
                <w:sz w:val="22"/>
              </w:rPr>
            </w:pPr>
            <w:r>
              <w:rPr>
                <w:sz w:val="22"/>
              </w:rPr>
              <w:t>Matt Barusch</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Note </w:t>
            </w:r>
            <w:r w:rsidR="00F10BD1" w:rsidRPr="00F10BD1">
              <w:rPr>
                <w:rStyle w:val="Strong"/>
                <w:bCs w:val="0"/>
                <w:sz w:val="22"/>
              </w:rPr>
              <w:t>t</w:t>
            </w:r>
            <w:r w:rsidRPr="00F10BD1">
              <w:rPr>
                <w:rStyle w:val="Strong"/>
                <w:bCs w:val="0"/>
                <w:sz w:val="22"/>
              </w:rPr>
              <w:t>aker</w:t>
            </w:r>
            <w:r w:rsidR="00EF3919">
              <w:rPr>
                <w:rStyle w:val="Strong"/>
                <w:bCs w:val="0"/>
                <w:sz w:val="22"/>
              </w:rPr>
              <w:t>s</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076649" w:rsidP="006F7850">
            <w:pPr>
              <w:pStyle w:val="BodyCopy"/>
              <w:rPr>
                <w:sz w:val="22"/>
              </w:rPr>
            </w:pPr>
            <w:r>
              <w:rPr>
                <w:sz w:val="22"/>
              </w:rPr>
              <w:t>Matt Barusch</w:t>
            </w:r>
          </w:p>
        </w:tc>
      </w:tr>
      <w:tr w:rsidR="004901F4" w:rsidRPr="00491F13" w:rsidTr="009C029C">
        <w:trPr>
          <w:trHeight w:hRule="exact" w:val="676"/>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Attendees</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926CD2" w:rsidP="00D630B5">
            <w:pPr>
              <w:pStyle w:val="BodyCopy"/>
              <w:rPr>
                <w:sz w:val="22"/>
              </w:rPr>
            </w:pPr>
            <w:r>
              <w:rPr>
                <w:sz w:val="22"/>
              </w:rPr>
              <w:t>Kathryn Thomas, Christy Bradshaw, Matt Moss, Rosa Naccarato</w:t>
            </w:r>
          </w:p>
        </w:tc>
      </w:tr>
      <w:tr w:rsidR="004901F4" w:rsidRPr="00491F13" w:rsidTr="00F20E1E">
        <w:trPr>
          <w:trHeight w:hRule="exact" w:val="288"/>
          <w:jc w:val="center"/>
        </w:trPr>
        <w:tc>
          <w:tcPr>
            <w:tcW w:w="133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F10BD1" w:rsidRDefault="004901F4" w:rsidP="00F10BD1">
            <w:pPr>
              <w:pStyle w:val="BodyCopy"/>
              <w:rPr>
                <w:rStyle w:val="Strong"/>
                <w:bCs w:val="0"/>
                <w:sz w:val="22"/>
              </w:rPr>
            </w:pPr>
            <w:r w:rsidRPr="00F10BD1">
              <w:rPr>
                <w:rStyle w:val="Strong"/>
                <w:bCs w:val="0"/>
                <w:sz w:val="22"/>
              </w:rPr>
              <w:t xml:space="preserve">Next </w:t>
            </w:r>
            <w:r w:rsidR="00F10BD1" w:rsidRPr="00F10BD1">
              <w:rPr>
                <w:rStyle w:val="Strong"/>
                <w:bCs w:val="0"/>
                <w:sz w:val="22"/>
              </w:rPr>
              <w:t>m</w:t>
            </w:r>
            <w:r w:rsidRPr="00F10BD1">
              <w:rPr>
                <w:rStyle w:val="Strong"/>
                <w:bCs w:val="0"/>
                <w:sz w:val="22"/>
              </w:rPr>
              <w:t>eeting</w:t>
            </w:r>
            <w:r w:rsidR="00F10BD1" w:rsidRPr="00F10BD1">
              <w:rPr>
                <w:rStyle w:val="Strong"/>
                <w:bCs w:val="0"/>
                <w:sz w:val="22"/>
              </w:rPr>
              <w:t xml:space="preserve"> date</w:t>
            </w:r>
          </w:p>
        </w:tc>
        <w:tc>
          <w:tcPr>
            <w:tcW w:w="366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1F13" w:rsidRDefault="00926CD2" w:rsidP="006F7850">
            <w:pPr>
              <w:pStyle w:val="BodyCopy"/>
              <w:rPr>
                <w:sz w:val="22"/>
              </w:rPr>
            </w:pPr>
            <w:r>
              <w:rPr>
                <w:sz w:val="22"/>
              </w:rPr>
              <w:t>TBD</w:t>
            </w:r>
          </w:p>
        </w:tc>
      </w:tr>
      <w:tr w:rsidR="004901F4" w:rsidTr="00CC350D">
        <w:trPr>
          <w:trHeight w:hRule="exact" w:val="288"/>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4901F4" w:rsidRDefault="004901F4">
            <w:pPr>
              <w:pStyle w:val="MinutesandAgendaTitles"/>
            </w:pPr>
          </w:p>
        </w:tc>
      </w:tr>
      <w:tr w:rsidR="004901F4" w:rsidRPr="004901F4" w:rsidTr="00477BE2">
        <w:trPr>
          <w:trHeight w:hRule="exact" w:val="838"/>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F10BD1" w:rsidRDefault="00F10BD1" w:rsidP="00AA3689">
            <w:pPr>
              <w:pStyle w:val="BodyCopy"/>
              <w:rPr>
                <w:b/>
                <w:sz w:val="22"/>
              </w:rPr>
            </w:pPr>
            <w:r>
              <w:rPr>
                <w:b/>
                <w:sz w:val="22"/>
              </w:rPr>
              <w:t xml:space="preserve">Charge </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B4555E" w:rsidRDefault="00926CD2" w:rsidP="00D35073">
            <w:pPr>
              <w:pStyle w:val="BodyCopy"/>
              <w:rPr>
                <w:sz w:val="22"/>
              </w:rPr>
            </w:pPr>
            <w:r>
              <w:rPr>
                <w:sz w:val="22"/>
              </w:rPr>
              <w:t>Discuss and approve the 2017 Giving Plan</w:t>
            </w:r>
          </w:p>
        </w:tc>
      </w:tr>
      <w:tr w:rsidR="004901F4" w:rsidRPr="004901F4" w:rsidTr="00926CD2">
        <w:trPr>
          <w:trHeight w:hRule="exact" w:val="2908"/>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4901F4">
            <w:pPr>
              <w:pStyle w:val="BodyCopy"/>
              <w:rPr>
                <w:sz w:val="22"/>
              </w:rPr>
            </w:pPr>
            <w:r w:rsidRPr="00F10BD1">
              <w:rPr>
                <w:b/>
                <w:sz w:val="22"/>
              </w:rPr>
              <w:t>Discussion</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926CD2" w:rsidP="00B4555E">
            <w:pPr>
              <w:rPr>
                <w:sz w:val="22"/>
              </w:rPr>
            </w:pPr>
            <w:r>
              <w:rPr>
                <w:sz w:val="22"/>
              </w:rPr>
              <w:t xml:space="preserve">This year will be lighter giving year as election year has passed. PAC will target members of the Senate HELP Committee and House Education and Workforce Committee. Matt will also reach out to AZ Congress members to ascertain whether they could be allies. Members suggested reaching out to </w:t>
            </w:r>
            <w:r w:rsidR="003F2963">
              <w:rPr>
                <w:sz w:val="22"/>
              </w:rPr>
              <w:t>Congress members</w:t>
            </w:r>
            <w:r>
              <w:rPr>
                <w:sz w:val="22"/>
              </w:rPr>
              <w:t xml:space="preserve"> John Lewis, Rich Nugent, and Ileana Ros L</w:t>
            </w:r>
            <w:r w:rsidRPr="00926CD2">
              <w:rPr>
                <w:sz w:val="22"/>
              </w:rPr>
              <w:t>ehtinen</w:t>
            </w:r>
            <w:r>
              <w:rPr>
                <w:sz w:val="22"/>
              </w:rPr>
              <w:t xml:space="preserve"> as potential allies.</w:t>
            </w:r>
          </w:p>
        </w:tc>
      </w:tr>
      <w:tr w:rsidR="004901F4" w:rsidRPr="004901F4" w:rsidTr="00D85B17">
        <w:trPr>
          <w:trHeight w:hRule="exact" w:val="1081"/>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4901F4">
            <w:pPr>
              <w:pStyle w:val="BodyCopy"/>
              <w:rPr>
                <w:sz w:val="22"/>
              </w:rPr>
            </w:pPr>
            <w:r w:rsidRPr="00F10BD1">
              <w:rPr>
                <w:b/>
                <w:sz w:val="22"/>
              </w:rPr>
              <w:t>Conclusions</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926CD2" w:rsidP="001B42EA">
            <w:pPr>
              <w:pStyle w:val="BodyCopy"/>
              <w:rPr>
                <w:sz w:val="22"/>
              </w:rPr>
            </w:pPr>
            <w:r>
              <w:rPr>
                <w:sz w:val="22"/>
              </w:rPr>
              <w:t>A giving strategy is in place for 2017</w:t>
            </w:r>
          </w:p>
        </w:tc>
      </w:tr>
      <w:tr w:rsidR="004901F4" w:rsidRPr="004901F4" w:rsidTr="00F20E1E">
        <w:trPr>
          <w:trHeight w:hRule="exact" w:val="523"/>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4901F4" w:rsidRPr="00F10BD1" w:rsidRDefault="004901F4" w:rsidP="009C029C">
            <w:pPr>
              <w:pStyle w:val="BodyCopy"/>
              <w:rPr>
                <w:b/>
                <w:sz w:val="22"/>
              </w:rPr>
            </w:pPr>
            <w:r w:rsidRPr="00F10BD1">
              <w:rPr>
                <w:b/>
                <w:sz w:val="22"/>
              </w:rPr>
              <w:t>Action Items</w:t>
            </w:r>
            <w:r w:rsidR="0041245D">
              <w:rPr>
                <w:b/>
                <w:sz w:val="22"/>
              </w:rPr>
              <w:t xml:space="preserve">: </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4901F4" w:rsidRPr="00F10BD1" w:rsidRDefault="004901F4">
            <w:pPr>
              <w:pStyle w:val="BodyCopy"/>
              <w:rPr>
                <w:b/>
                <w:sz w:val="22"/>
              </w:rPr>
            </w:pPr>
            <w:r w:rsidRPr="00F10BD1">
              <w:rPr>
                <w:b/>
                <w:sz w:val="22"/>
              </w:rPr>
              <w:t>Person Responsible</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4901F4" w:rsidRPr="00F10BD1" w:rsidRDefault="004901F4">
            <w:pPr>
              <w:pStyle w:val="BodyCopy"/>
              <w:rPr>
                <w:b/>
                <w:sz w:val="22"/>
              </w:rPr>
            </w:pPr>
            <w:r w:rsidRPr="00F10BD1">
              <w:rPr>
                <w:b/>
                <w:sz w:val="22"/>
              </w:rPr>
              <w:t>Deadline</w:t>
            </w:r>
          </w:p>
        </w:tc>
      </w:tr>
      <w:tr w:rsidR="004901F4" w:rsidRPr="004901F4" w:rsidTr="00B4555E">
        <w:trPr>
          <w:trHeight w:hRule="exact" w:val="1261"/>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926CD2">
            <w:pPr>
              <w:pStyle w:val="BodyCopy"/>
              <w:rPr>
                <w:sz w:val="22"/>
              </w:rPr>
            </w:pPr>
            <w:r>
              <w:rPr>
                <w:sz w:val="22"/>
              </w:rPr>
              <w:t>Reach out to designated Congressman and attend fundraisers</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926CD2">
            <w:pPr>
              <w:pStyle w:val="BodyCopy"/>
              <w:rPr>
                <w:sz w:val="22"/>
              </w:rPr>
            </w:pPr>
            <w:r>
              <w:rPr>
                <w:sz w:val="22"/>
              </w:rPr>
              <w:t>Matt</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4901F4" w:rsidRDefault="00926CD2">
            <w:pPr>
              <w:pStyle w:val="BodyCopy"/>
              <w:rPr>
                <w:sz w:val="22"/>
              </w:rPr>
            </w:pPr>
            <w:r>
              <w:rPr>
                <w:sz w:val="22"/>
              </w:rPr>
              <w:t>Ongoing</w:t>
            </w:r>
          </w:p>
        </w:tc>
      </w:tr>
      <w:tr w:rsidR="00F10BD1" w:rsidTr="00287A70">
        <w:trPr>
          <w:trHeight w:hRule="exact" w:val="316"/>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F10BD1" w:rsidRDefault="00F10BD1" w:rsidP="00D00D94">
            <w:pPr>
              <w:pStyle w:val="MinutesandAgendaTitles"/>
            </w:pPr>
          </w:p>
        </w:tc>
      </w:tr>
      <w:tr w:rsidR="00F10BD1" w:rsidRPr="004901F4" w:rsidTr="000C460B">
        <w:trPr>
          <w:trHeight w:hRule="exact" w:val="1207"/>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F10BD1" w:rsidRPr="00F10BD1" w:rsidRDefault="00F10BD1" w:rsidP="0041245D">
            <w:pPr>
              <w:pStyle w:val="BodyCopy"/>
              <w:rPr>
                <w:b/>
                <w:sz w:val="22"/>
              </w:rPr>
            </w:pPr>
            <w:r>
              <w:rPr>
                <w:b/>
                <w:sz w:val="22"/>
              </w:rPr>
              <w:t xml:space="preserve">Charge </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F10BD1" w:rsidRPr="004901F4" w:rsidRDefault="00926CD2" w:rsidP="00D553A7">
            <w:pPr>
              <w:pStyle w:val="BodyCopy"/>
              <w:rPr>
                <w:sz w:val="22"/>
              </w:rPr>
            </w:pPr>
            <w:r>
              <w:rPr>
                <w:sz w:val="22"/>
              </w:rPr>
              <w:t>Develop outreach strategy to increase PAC contributions</w:t>
            </w:r>
          </w:p>
        </w:tc>
      </w:tr>
      <w:tr w:rsidR="00F10BD1" w:rsidRPr="004901F4" w:rsidTr="00E44001">
        <w:trPr>
          <w:trHeight w:hRule="exact" w:val="1693"/>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F10BD1" w:rsidP="00D00D94">
            <w:pPr>
              <w:pStyle w:val="BodyCopy"/>
              <w:rPr>
                <w:sz w:val="22"/>
              </w:rPr>
            </w:pPr>
            <w:r w:rsidRPr="00F10BD1">
              <w:rPr>
                <w:b/>
                <w:sz w:val="22"/>
              </w:rPr>
              <w:t>Discussion</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3742C9" w:rsidRDefault="00926CD2" w:rsidP="006F7850">
            <w:pPr>
              <w:rPr>
                <w:rFonts w:cs="Arial"/>
                <w:sz w:val="22"/>
              </w:rPr>
            </w:pPr>
            <w:r>
              <w:rPr>
                <w:rFonts w:cs="Arial"/>
                <w:sz w:val="22"/>
              </w:rPr>
              <w:t>First issue of new PAC newsletter went out last month. Next issue will expand on fundraising initiative and will include donor spotlight segment.</w:t>
            </w:r>
          </w:p>
        </w:tc>
      </w:tr>
      <w:tr w:rsidR="00F10BD1" w:rsidRPr="004901F4" w:rsidTr="001331B2">
        <w:trPr>
          <w:trHeight w:hRule="exact" w:val="1522"/>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F10BD1" w:rsidP="00D00D94">
            <w:pPr>
              <w:pStyle w:val="BodyCopy"/>
              <w:rPr>
                <w:sz w:val="22"/>
              </w:rPr>
            </w:pPr>
            <w:r w:rsidRPr="00F10BD1">
              <w:rPr>
                <w:b/>
                <w:sz w:val="22"/>
              </w:rPr>
              <w:t>Conclusions</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926CD2" w:rsidP="00D553A7">
            <w:pPr>
              <w:pStyle w:val="BodyCopy"/>
              <w:rPr>
                <w:sz w:val="22"/>
              </w:rPr>
            </w:pPr>
            <w:r>
              <w:rPr>
                <w:sz w:val="22"/>
              </w:rPr>
              <w:t>Fundraising initiative should be front and center of PAC newsletter</w:t>
            </w:r>
          </w:p>
        </w:tc>
      </w:tr>
      <w:tr w:rsidR="00F10BD1" w:rsidRPr="004901F4" w:rsidTr="00F20E1E">
        <w:trPr>
          <w:trHeight w:hRule="exact" w:val="523"/>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B4555E">
            <w:pPr>
              <w:pStyle w:val="BodyCopy"/>
              <w:rPr>
                <w:b/>
                <w:sz w:val="22"/>
              </w:rPr>
            </w:pPr>
            <w:r w:rsidRPr="00F10BD1">
              <w:rPr>
                <w:b/>
                <w:sz w:val="22"/>
              </w:rPr>
              <w:t>Action Items</w:t>
            </w:r>
            <w:r w:rsidR="00B85446">
              <w:rPr>
                <w:b/>
                <w:sz w:val="22"/>
              </w:rPr>
              <w:t xml:space="preserve">: </w:t>
            </w:r>
            <w:r w:rsidR="00B4555E">
              <w:rPr>
                <w:b/>
                <w:sz w:val="22"/>
              </w:rPr>
              <w:t xml:space="preserve"> </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D00D94">
            <w:pPr>
              <w:pStyle w:val="BodyCopy"/>
              <w:rPr>
                <w:b/>
                <w:sz w:val="22"/>
              </w:rPr>
            </w:pPr>
            <w:r w:rsidRPr="00F10BD1">
              <w:rPr>
                <w:b/>
                <w:sz w:val="22"/>
              </w:rPr>
              <w:t>Person Responsible</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D00D94">
            <w:pPr>
              <w:pStyle w:val="BodyCopy"/>
              <w:rPr>
                <w:b/>
                <w:sz w:val="22"/>
              </w:rPr>
            </w:pPr>
            <w:r w:rsidRPr="00F10BD1">
              <w:rPr>
                <w:b/>
                <w:sz w:val="22"/>
              </w:rPr>
              <w:t>Deadline</w:t>
            </w:r>
          </w:p>
        </w:tc>
      </w:tr>
      <w:tr w:rsidR="00F10BD1" w:rsidRPr="004901F4" w:rsidTr="008763A3">
        <w:trPr>
          <w:trHeight w:hRule="exact" w:val="694"/>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CC350D" w:rsidRDefault="00926CD2" w:rsidP="009C029C">
            <w:pPr>
              <w:pStyle w:val="BodyCopy"/>
              <w:rPr>
                <w:sz w:val="22"/>
              </w:rPr>
            </w:pPr>
            <w:r>
              <w:rPr>
                <w:sz w:val="22"/>
              </w:rPr>
              <w:t>Create PAC newsletter</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926CD2" w:rsidP="00D00D94">
            <w:pPr>
              <w:pStyle w:val="BodyCopy"/>
              <w:rPr>
                <w:sz w:val="22"/>
              </w:rPr>
            </w:pPr>
            <w:r>
              <w:rPr>
                <w:sz w:val="22"/>
              </w:rPr>
              <w:t>Matt</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042976" w:rsidP="00287A70">
            <w:pPr>
              <w:pStyle w:val="BodyCopy"/>
              <w:rPr>
                <w:sz w:val="22"/>
              </w:rPr>
            </w:pPr>
            <w:r>
              <w:rPr>
                <w:sz w:val="22"/>
              </w:rPr>
              <w:t>March 1</w:t>
            </w:r>
          </w:p>
        </w:tc>
      </w:tr>
      <w:tr w:rsidR="00F10BD1" w:rsidTr="00CC350D">
        <w:trPr>
          <w:trHeight w:hRule="exact" w:val="288"/>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F10BD1" w:rsidRDefault="00F10BD1" w:rsidP="00D00D94">
            <w:pPr>
              <w:pStyle w:val="MinutesandAgendaTitles"/>
            </w:pPr>
          </w:p>
        </w:tc>
      </w:tr>
      <w:tr w:rsidR="00F10BD1" w:rsidRPr="004901F4" w:rsidTr="00B4555E">
        <w:trPr>
          <w:trHeight w:hRule="exact" w:val="1126"/>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F10BD1" w:rsidRPr="00F10BD1" w:rsidRDefault="00F10BD1" w:rsidP="00985CF2">
            <w:pPr>
              <w:pStyle w:val="BodyCopy"/>
              <w:rPr>
                <w:b/>
                <w:sz w:val="22"/>
              </w:rPr>
            </w:pPr>
            <w:r>
              <w:rPr>
                <w:b/>
                <w:sz w:val="22"/>
              </w:rPr>
              <w:t>Charge</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F10BD1" w:rsidRPr="004901F4" w:rsidRDefault="00042976" w:rsidP="00FB5C64">
            <w:pPr>
              <w:pStyle w:val="BodyCopy"/>
              <w:rPr>
                <w:sz w:val="22"/>
              </w:rPr>
            </w:pPr>
            <w:r>
              <w:rPr>
                <w:sz w:val="22"/>
              </w:rPr>
              <w:t>Plan annual convention fundraiser</w:t>
            </w:r>
          </w:p>
        </w:tc>
      </w:tr>
      <w:tr w:rsidR="00F10BD1" w:rsidRPr="004901F4" w:rsidTr="00042976">
        <w:trPr>
          <w:trHeight w:hRule="exact" w:val="1927"/>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F10BD1" w:rsidP="00D00D94">
            <w:pPr>
              <w:pStyle w:val="BodyCopy"/>
              <w:rPr>
                <w:sz w:val="22"/>
              </w:rPr>
            </w:pPr>
            <w:r w:rsidRPr="00F10BD1">
              <w:rPr>
                <w:b/>
                <w:sz w:val="22"/>
              </w:rPr>
              <w:t>Discussion</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451C9" w:rsidRPr="006F7850" w:rsidRDefault="00042976" w:rsidP="008451C9">
            <w:pPr>
              <w:pStyle w:val="BodyCopy"/>
              <w:rPr>
                <w:sz w:val="22"/>
              </w:rPr>
            </w:pPr>
            <w:r>
              <w:rPr>
                <w:sz w:val="22"/>
              </w:rPr>
              <w:t>The time is right to bring back the Men of Court Reporting Calendar. We could possible expand on this to include women of court reporting and maybe pets. Other ideas include a contest of sorts, where contributions above a certain amount enter a member into a drawing to win a prize, like a gift basket or free membership.</w:t>
            </w:r>
          </w:p>
        </w:tc>
      </w:tr>
      <w:tr w:rsidR="00F10BD1" w:rsidRPr="004901F4" w:rsidTr="00D553A7">
        <w:trPr>
          <w:trHeight w:hRule="exact" w:val="1810"/>
          <w:jc w:val="center"/>
        </w:trPr>
        <w:tc>
          <w:tcPr>
            <w:tcW w:w="108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10BD1" w:rsidRPr="004901F4" w:rsidRDefault="00F10BD1" w:rsidP="00D00D94">
            <w:pPr>
              <w:pStyle w:val="BodyCopy"/>
              <w:rPr>
                <w:sz w:val="22"/>
              </w:rPr>
            </w:pPr>
            <w:r w:rsidRPr="00F10BD1">
              <w:rPr>
                <w:b/>
                <w:sz w:val="22"/>
              </w:rPr>
              <w:t>Conclusions</w:t>
            </w:r>
          </w:p>
        </w:tc>
        <w:tc>
          <w:tcPr>
            <w:tcW w:w="39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553A7" w:rsidRPr="006F7850" w:rsidRDefault="00042976" w:rsidP="00B4555E">
            <w:pPr>
              <w:pStyle w:val="BodyCopy"/>
              <w:rPr>
                <w:sz w:val="22"/>
              </w:rPr>
            </w:pPr>
            <w:r>
              <w:rPr>
                <w:sz w:val="22"/>
              </w:rPr>
              <w:t>PAC will bring back the Men of Court Reporting Calendar for CV17. Committee members have identified several possible members who could serve as models for the calendar.</w:t>
            </w:r>
          </w:p>
        </w:tc>
      </w:tr>
      <w:tr w:rsidR="00F10BD1" w:rsidRPr="004901F4" w:rsidTr="00F20E1E">
        <w:trPr>
          <w:trHeight w:hRule="exact" w:val="523"/>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D553A7">
            <w:pPr>
              <w:pStyle w:val="BodyCopy"/>
              <w:rPr>
                <w:b/>
                <w:sz w:val="22"/>
              </w:rPr>
            </w:pPr>
            <w:r w:rsidRPr="00F10BD1">
              <w:rPr>
                <w:b/>
                <w:sz w:val="22"/>
              </w:rPr>
              <w:t>Action Items</w:t>
            </w:r>
            <w:r w:rsidR="005F250E">
              <w:rPr>
                <w:b/>
                <w:sz w:val="22"/>
              </w:rPr>
              <w:t xml:space="preserve">: </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D00D94">
            <w:pPr>
              <w:pStyle w:val="BodyCopy"/>
              <w:rPr>
                <w:b/>
                <w:sz w:val="22"/>
              </w:rPr>
            </w:pPr>
            <w:r w:rsidRPr="00F10BD1">
              <w:rPr>
                <w:b/>
                <w:sz w:val="22"/>
              </w:rPr>
              <w:t>Person Responsible</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10BD1" w:rsidRPr="00F10BD1" w:rsidRDefault="00F10BD1" w:rsidP="00D00D94">
            <w:pPr>
              <w:pStyle w:val="BodyCopy"/>
              <w:rPr>
                <w:b/>
                <w:sz w:val="22"/>
              </w:rPr>
            </w:pPr>
            <w:r w:rsidRPr="00F10BD1">
              <w:rPr>
                <w:b/>
                <w:sz w:val="22"/>
              </w:rPr>
              <w:t>Deadline</w:t>
            </w:r>
          </w:p>
        </w:tc>
      </w:tr>
      <w:tr w:rsidR="00B4555E" w:rsidRPr="004901F4" w:rsidTr="00D553A7">
        <w:trPr>
          <w:trHeight w:hRule="exact" w:val="721"/>
          <w:jc w:val="center"/>
        </w:trPr>
        <w:tc>
          <w:tcPr>
            <w:tcW w:w="324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55E" w:rsidRPr="00D553A7" w:rsidRDefault="00042976" w:rsidP="004B3F51">
            <w:pPr>
              <w:pStyle w:val="BodyCopy"/>
              <w:rPr>
                <w:sz w:val="22"/>
              </w:rPr>
            </w:pPr>
            <w:r>
              <w:rPr>
                <w:sz w:val="22"/>
              </w:rPr>
              <w:t>Reach out to prospective models for PAC calendar fundraiser</w:t>
            </w:r>
          </w:p>
        </w:tc>
        <w:tc>
          <w:tcPr>
            <w:tcW w:w="10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55E" w:rsidRPr="004901F4" w:rsidRDefault="00042976" w:rsidP="00D00D94">
            <w:pPr>
              <w:pStyle w:val="BodyCopy"/>
              <w:rPr>
                <w:sz w:val="22"/>
              </w:rPr>
            </w:pPr>
            <w:r>
              <w:rPr>
                <w:sz w:val="22"/>
              </w:rPr>
              <w:t>Whole committee</w:t>
            </w:r>
          </w:p>
        </w:tc>
        <w:tc>
          <w:tcPr>
            <w:tcW w:w="74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55E" w:rsidRPr="004901F4" w:rsidRDefault="00042976" w:rsidP="00D553A7">
            <w:pPr>
              <w:pStyle w:val="BodyCopy"/>
              <w:rPr>
                <w:sz w:val="22"/>
              </w:rPr>
            </w:pPr>
            <w:r>
              <w:rPr>
                <w:sz w:val="22"/>
              </w:rPr>
              <w:t>Next meeting</w:t>
            </w:r>
          </w:p>
        </w:tc>
      </w:tr>
      <w:tr w:rsidR="00AA4B62" w:rsidRPr="00F10BD1" w:rsidTr="00CC350D">
        <w:trPr>
          <w:trHeight w:hRule="exact" w:val="288"/>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AA4B62" w:rsidRPr="00F10BD1" w:rsidRDefault="00AA4B62" w:rsidP="00D35073">
            <w:pPr>
              <w:pStyle w:val="BodyCopy"/>
              <w:rPr>
                <w:b/>
                <w:color w:val="FFFFFF" w:themeColor="background1"/>
                <w:sz w:val="22"/>
              </w:rPr>
            </w:pPr>
            <w:r w:rsidRPr="00F10BD1">
              <w:rPr>
                <w:b/>
                <w:color w:val="FFFFFF" w:themeColor="background1"/>
                <w:sz w:val="22"/>
              </w:rPr>
              <w:t>OTHER/COMMENTS</w:t>
            </w:r>
          </w:p>
        </w:tc>
      </w:tr>
      <w:tr w:rsidR="00AA4B62" w:rsidRPr="00F10BD1" w:rsidTr="003137B2">
        <w:trPr>
          <w:trHeight w:hRule="exact" w:val="1720"/>
          <w:jc w:val="center"/>
        </w:trPr>
        <w:tc>
          <w:tcPr>
            <w:tcW w:w="500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906014" w:rsidRPr="00906014" w:rsidRDefault="00042976" w:rsidP="00906014">
            <w:pPr>
              <w:pStyle w:val="BodyCopy"/>
              <w:rPr>
                <w:b/>
                <w:sz w:val="22"/>
              </w:rPr>
            </w:pPr>
            <w:r>
              <w:rPr>
                <w:b/>
                <w:sz w:val="22"/>
              </w:rPr>
              <w:t>The committee will look into electronic contributions to PAC. Streamlining the giving process is essential to increasing contributions.</w:t>
            </w:r>
          </w:p>
        </w:tc>
      </w:tr>
    </w:tbl>
    <w:p w:rsidR="005C4E27" w:rsidRDefault="005C4E27" w:rsidP="005C4E27">
      <w:pPr>
        <w:rPr>
          <w:rFonts w:ascii="Arial" w:hAnsi="Arial" w:cs="Arial"/>
          <w:sz w:val="28"/>
          <w:szCs w:val="28"/>
        </w:rPr>
      </w:pPr>
    </w:p>
    <w:p w:rsidR="005C4E27" w:rsidRPr="004901F4" w:rsidRDefault="005C4E27" w:rsidP="00F10BD1">
      <w:pPr>
        <w:rPr>
          <w:sz w:val="22"/>
        </w:rPr>
      </w:pPr>
    </w:p>
    <w:sectPr w:rsidR="005C4E27" w:rsidRPr="004901F4"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98D" w:rsidRDefault="00D3798D">
      <w:r>
        <w:separator/>
      </w:r>
    </w:p>
  </w:endnote>
  <w:endnote w:type="continuationSeparator" w:id="0">
    <w:p w:rsidR="00D3798D" w:rsidRDefault="00D379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Condensed">
    <w:altName w:val="Arial"/>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98D" w:rsidRDefault="00D3798D">
      <w:r>
        <w:separator/>
      </w:r>
    </w:p>
  </w:footnote>
  <w:footnote w:type="continuationSeparator" w:id="0">
    <w:p w:rsidR="00D3798D" w:rsidRDefault="00D37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8928"/>
    </w:tblGrid>
    <w:tr w:rsidR="00CB5F3E" w:rsidRPr="00F10BD1" w:rsidTr="00F10BD1">
      <w:trPr>
        <w:trHeight w:hRule="exact" w:val="552"/>
        <w:jc w:val="center"/>
      </w:trPr>
      <w:tc>
        <w:tcPr>
          <w:tcW w:w="89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rsidR="00CB5F3E" w:rsidRPr="00F10BD1" w:rsidRDefault="00926CD2" w:rsidP="009C029C">
          <w:pPr>
            <w:pStyle w:val="MinutesandAgendaTitles"/>
            <w:rPr>
              <w:sz w:val="48"/>
              <w:szCs w:val="48"/>
            </w:rPr>
          </w:pPr>
          <w:r>
            <w:rPr>
              <w:sz w:val="48"/>
              <w:szCs w:val="48"/>
            </w:rPr>
            <w:t>PAC Governing Board</w:t>
          </w:r>
        </w:p>
      </w:tc>
    </w:tr>
  </w:tbl>
  <w:p w:rsidR="00CB5F3E" w:rsidRPr="00F10BD1" w:rsidRDefault="00CB5F3E" w:rsidP="00F10B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42692B0"/>
    <w:lvl w:ilvl="0">
      <w:start w:val="1"/>
      <w:numFmt w:val="decimal"/>
      <w:lvlText w:val="%1."/>
      <w:lvlJc w:val="left"/>
      <w:pPr>
        <w:tabs>
          <w:tab w:val="num" w:pos="720"/>
        </w:tabs>
        <w:ind w:left="720" w:hanging="360"/>
      </w:pPr>
    </w:lvl>
  </w:abstractNum>
  <w:abstractNum w:abstractNumId="1">
    <w:nsid w:val="FFFFFF83"/>
    <w:multiLevelType w:val="singleLevel"/>
    <w:tmpl w:val="0A40A9DC"/>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9EE2C752"/>
    <w:lvl w:ilvl="0">
      <w:start w:val="1"/>
      <w:numFmt w:val="decimal"/>
      <w:lvlText w:val="%1."/>
      <w:lvlJc w:val="left"/>
      <w:pPr>
        <w:tabs>
          <w:tab w:val="num" w:pos="360"/>
        </w:tabs>
        <w:ind w:left="360" w:hanging="360"/>
      </w:pPr>
    </w:lvl>
  </w:abstractNum>
  <w:abstractNum w:abstractNumId="3">
    <w:nsid w:val="FFFFFF89"/>
    <w:multiLevelType w:val="singleLevel"/>
    <w:tmpl w:val="3CAA99C4"/>
    <w:lvl w:ilvl="0">
      <w:start w:val="1"/>
      <w:numFmt w:val="bullet"/>
      <w:lvlText w:val=""/>
      <w:lvlJc w:val="left"/>
      <w:pPr>
        <w:tabs>
          <w:tab w:val="num" w:pos="360"/>
        </w:tabs>
        <w:ind w:left="360" w:hanging="360"/>
      </w:pPr>
      <w:rPr>
        <w:rFonts w:ascii="Symbol" w:hAnsi="Symbol" w:hint="default"/>
      </w:rPr>
    </w:lvl>
  </w:abstractNum>
  <w:abstractNum w:abstractNumId="4">
    <w:nsid w:val="11C85E7D"/>
    <w:multiLevelType w:val="hybridMultilevel"/>
    <w:tmpl w:val="B5DC4690"/>
    <w:lvl w:ilvl="0" w:tplc="89ACFCDE">
      <w:start w:val="1"/>
      <w:numFmt w:val="decimal"/>
      <w:lvlText w:val="%1."/>
      <w:lvlJc w:val="left"/>
      <w:pPr>
        <w:ind w:left="720" w:hanging="360"/>
      </w:pPr>
      <w:rPr>
        <w:rFonts w:hint="default"/>
        <w:sz w:val="22"/>
        <w:szCs w:val="22"/>
      </w:rPr>
    </w:lvl>
    <w:lvl w:ilvl="1" w:tplc="C9AEC1D4">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defaultTabStop w:val="720"/>
  <w:characterSpacingControl w:val="doNotCompress"/>
  <w:footnotePr>
    <w:footnote w:id="-1"/>
    <w:footnote w:id="0"/>
  </w:footnotePr>
  <w:endnotePr>
    <w:endnote w:id="-1"/>
    <w:endnote w:id="0"/>
  </w:endnotePr>
  <w:compat/>
  <w:rsids>
    <w:rsidRoot w:val="00321BAD"/>
    <w:rsid w:val="00036C34"/>
    <w:rsid w:val="00042976"/>
    <w:rsid w:val="0006294E"/>
    <w:rsid w:val="00070DEE"/>
    <w:rsid w:val="00072C0B"/>
    <w:rsid w:val="00076649"/>
    <w:rsid w:val="000A4086"/>
    <w:rsid w:val="000C460B"/>
    <w:rsid w:val="000E1697"/>
    <w:rsid w:val="00112386"/>
    <w:rsid w:val="001331B2"/>
    <w:rsid w:val="0013754D"/>
    <w:rsid w:val="00146C62"/>
    <w:rsid w:val="00162332"/>
    <w:rsid w:val="00183D50"/>
    <w:rsid w:val="00183DD6"/>
    <w:rsid w:val="0018514B"/>
    <w:rsid w:val="001B42EA"/>
    <w:rsid w:val="001D7460"/>
    <w:rsid w:val="00202830"/>
    <w:rsid w:val="0020330A"/>
    <w:rsid w:val="002159BC"/>
    <w:rsid w:val="002646E5"/>
    <w:rsid w:val="0028442E"/>
    <w:rsid w:val="00285034"/>
    <w:rsid w:val="00286D3B"/>
    <w:rsid w:val="00287A70"/>
    <w:rsid w:val="00294848"/>
    <w:rsid w:val="002A5BE1"/>
    <w:rsid w:val="002B4F36"/>
    <w:rsid w:val="002C724A"/>
    <w:rsid w:val="002D4D41"/>
    <w:rsid w:val="002D52A2"/>
    <w:rsid w:val="00302CF4"/>
    <w:rsid w:val="003038FC"/>
    <w:rsid w:val="00311F4D"/>
    <w:rsid w:val="003137B2"/>
    <w:rsid w:val="00321BAD"/>
    <w:rsid w:val="00321EB4"/>
    <w:rsid w:val="00346879"/>
    <w:rsid w:val="00371267"/>
    <w:rsid w:val="003742C9"/>
    <w:rsid w:val="003F2963"/>
    <w:rsid w:val="003F798C"/>
    <w:rsid w:val="0041245D"/>
    <w:rsid w:val="00430332"/>
    <w:rsid w:val="00451603"/>
    <w:rsid w:val="00453419"/>
    <w:rsid w:val="004542CD"/>
    <w:rsid w:val="00477BE2"/>
    <w:rsid w:val="004901F4"/>
    <w:rsid w:val="004B3F51"/>
    <w:rsid w:val="004E3552"/>
    <w:rsid w:val="00591A07"/>
    <w:rsid w:val="005B7803"/>
    <w:rsid w:val="005B7989"/>
    <w:rsid w:val="005C4E27"/>
    <w:rsid w:val="005D159D"/>
    <w:rsid w:val="005E433E"/>
    <w:rsid w:val="005F250E"/>
    <w:rsid w:val="005F283E"/>
    <w:rsid w:val="00646F50"/>
    <w:rsid w:val="00655977"/>
    <w:rsid w:val="00697570"/>
    <w:rsid w:val="006A029D"/>
    <w:rsid w:val="006A364B"/>
    <w:rsid w:val="006C3AEC"/>
    <w:rsid w:val="006D2C40"/>
    <w:rsid w:val="006E0E70"/>
    <w:rsid w:val="006E4B1F"/>
    <w:rsid w:val="006F7850"/>
    <w:rsid w:val="00714887"/>
    <w:rsid w:val="00721AD1"/>
    <w:rsid w:val="0072536B"/>
    <w:rsid w:val="00814BED"/>
    <w:rsid w:val="00831986"/>
    <w:rsid w:val="0084210B"/>
    <w:rsid w:val="008451C9"/>
    <w:rsid w:val="00855B98"/>
    <w:rsid w:val="00874119"/>
    <w:rsid w:val="008763A3"/>
    <w:rsid w:val="00891892"/>
    <w:rsid w:val="00894721"/>
    <w:rsid w:val="008F2469"/>
    <w:rsid w:val="00906014"/>
    <w:rsid w:val="00914389"/>
    <w:rsid w:val="009205CB"/>
    <w:rsid w:val="00926CD2"/>
    <w:rsid w:val="00946806"/>
    <w:rsid w:val="00955A5E"/>
    <w:rsid w:val="0097759D"/>
    <w:rsid w:val="00985CF2"/>
    <w:rsid w:val="00993FB7"/>
    <w:rsid w:val="009B058A"/>
    <w:rsid w:val="009C029C"/>
    <w:rsid w:val="009D22E7"/>
    <w:rsid w:val="009F2ACC"/>
    <w:rsid w:val="009F5FAF"/>
    <w:rsid w:val="00A13CE4"/>
    <w:rsid w:val="00A23609"/>
    <w:rsid w:val="00A2709A"/>
    <w:rsid w:val="00A35F5B"/>
    <w:rsid w:val="00A443ED"/>
    <w:rsid w:val="00A51B45"/>
    <w:rsid w:val="00A631E7"/>
    <w:rsid w:val="00A66D7E"/>
    <w:rsid w:val="00AA3689"/>
    <w:rsid w:val="00AA4B62"/>
    <w:rsid w:val="00AB7E3B"/>
    <w:rsid w:val="00AD4D9A"/>
    <w:rsid w:val="00B16BF1"/>
    <w:rsid w:val="00B23A92"/>
    <w:rsid w:val="00B365F5"/>
    <w:rsid w:val="00B43E54"/>
    <w:rsid w:val="00B4503C"/>
    <w:rsid w:val="00B4555E"/>
    <w:rsid w:val="00B46AB7"/>
    <w:rsid w:val="00B6659B"/>
    <w:rsid w:val="00B8040B"/>
    <w:rsid w:val="00B850D6"/>
    <w:rsid w:val="00B85446"/>
    <w:rsid w:val="00BD2EC0"/>
    <w:rsid w:val="00BD676C"/>
    <w:rsid w:val="00C13300"/>
    <w:rsid w:val="00C405C8"/>
    <w:rsid w:val="00C7034B"/>
    <w:rsid w:val="00C74761"/>
    <w:rsid w:val="00C87539"/>
    <w:rsid w:val="00CB5F3E"/>
    <w:rsid w:val="00CC350D"/>
    <w:rsid w:val="00D00D94"/>
    <w:rsid w:val="00D35073"/>
    <w:rsid w:val="00D367B6"/>
    <w:rsid w:val="00D3798D"/>
    <w:rsid w:val="00D437CE"/>
    <w:rsid w:val="00D553A7"/>
    <w:rsid w:val="00D57C3F"/>
    <w:rsid w:val="00D630B5"/>
    <w:rsid w:val="00D85B17"/>
    <w:rsid w:val="00DD2FC4"/>
    <w:rsid w:val="00DD6BD9"/>
    <w:rsid w:val="00DF78AB"/>
    <w:rsid w:val="00E0534C"/>
    <w:rsid w:val="00E11F17"/>
    <w:rsid w:val="00E20BA6"/>
    <w:rsid w:val="00E20F15"/>
    <w:rsid w:val="00E3061D"/>
    <w:rsid w:val="00E44001"/>
    <w:rsid w:val="00E6192E"/>
    <w:rsid w:val="00EA5AEE"/>
    <w:rsid w:val="00ED48F2"/>
    <w:rsid w:val="00EE7890"/>
    <w:rsid w:val="00EF3919"/>
    <w:rsid w:val="00F10BD1"/>
    <w:rsid w:val="00F20E1E"/>
    <w:rsid w:val="00F83ACB"/>
    <w:rsid w:val="00FB5C64"/>
    <w:rsid w:val="00FF4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webSettings.xml><?xml version="1.0" encoding="utf-8"?>
<w:webSettings xmlns:r="http://schemas.openxmlformats.org/officeDocument/2006/relationships" xmlns:w="http://schemas.openxmlformats.org/wordprocessingml/2006/main">
  <w:divs>
    <w:div w:id="12997934">
      <w:bodyDiv w:val="1"/>
      <w:marLeft w:val="0"/>
      <w:marRight w:val="0"/>
      <w:marTop w:val="0"/>
      <w:marBottom w:val="0"/>
      <w:divBdr>
        <w:top w:val="none" w:sz="0" w:space="0" w:color="auto"/>
        <w:left w:val="none" w:sz="0" w:space="0" w:color="auto"/>
        <w:bottom w:val="none" w:sz="0" w:space="0" w:color="auto"/>
        <w:right w:val="none" w:sz="0" w:space="0" w:color="auto"/>
      </w:divBdr>
    </w:div>
    <w:div w:id="27603910">
      <w:bodyDiv w:val="1"/>
      <w:marLeft w:val="0"/>
      <w:marRight w:val="0"/>
      <w:marTop w:val="0"/>
      <w:marBottom w:val="0"/>
      <w:divBdr>
        <w:top w:val="none" w:sz="0" w:space="0" w:color="auto"/>
        <w:left w:val="none" w:sz="0" w:space="0" w:color="auto"/>
        <w:bottom w:val="none" w:sz="0" w:space="0" w:color="auto"/>
        <w:right w:val="none" w:sz="0" w:space="0" w:color="auto"/>
      </w:divBdr>
    </w:div>
    <w:div w:id="92825574">
      <w:bodyDiv w:val="1"/>
      <w:marLeft w:val="0"/>
      <w:marRight w:val="0"/>
      <w:marTop w:val="0"/>
      <w:marBottom w:val="0"/>
      <w:divBdr>
        <w:top w:val="none" w:sz="0" w:space="0" w:color="auto"/>
        <w:left w:val="none" w:sz="0" w:space="0" w:color="auto"/>
        <w:bottom w:val="none" w:sz="0" w:space="0" w:color="auto"/>
        <w:right w:val="none" w:sz="0" w:space="0" w:color="auto"/>
      </w:divBdr>
    </w:div>
    <w:div w:id="357970170">
      <w:bodyDiv w:val="1"/>
      <w:marLeft w:val="0"/>
      <w:marRight w:val="0"/>
      <w:marTop w:val="0"/>
      <w:marBottom w:val="0"/>
      <w:divBdr>
        <w:top w:val="none" w:sz="0" w:space="0" w:color="auto"/>
        <w:left w:val="none" w:sz="0" w:space="0" w:color="auto"/>
        <w:bottom w:val="none" w:sz="0" w:space="0" w:color="auto"/>
        <w:right w:val="none" w:sz="0" w:space="0" w:color="auto"/>
      </w:divBdr>
    </w:div>
    <w:div w:id="533614269">
      <w:bodyDiv w:val="1"/>
      <w:marLeft w:val="0"/>
      <w:marRight w:val="0"/>
      <w:marTop w:val="0"/>
      <w:marBottom w:val="0"/>
      <w:divBdr>
        <w:top w:val="none" w:sz="0" w:space="0" w:color="auto"/>
        <w:left w:val="none" w:sz="0" w:space="0" w:color="auto"/>
        <w:bottom w:val="none" w:sz="0" w:space="0" w:color="auto"/>
        <w:right w:val="none" w:sz="0" w:space="0" w:color="auto"/>
      </w:divBdr>
    </w:div>
    <w:div w:id="992173296">
      <w:bodyDiv w:val="1"/>
      <w:marLeft w:val="0"/>
      <w:marRight w:val="0"/>
      <w:marTop w:val="0"/>
      <w:marBottom w:val="0"/>
      <w:divBdr>
        <w:top w:val="none" w:sz="0" w:space="0" w:color="auto"/>
        <w:left w:val="none" w:sz="0" w:space="0" w:color="auto"/>
        <w:bottom w:val="none" w:sz="0" w:space="0" w:color="auto"/>
        <w:right w:val="none" w:sz="0" w:space="0" w:color="auto"/>
      </w:divBdr>
    </w:div>
    <w:div w:id="1152480244">
      <w:bodyDiv w:val="1"/>
      <w:marLeft w:val="0"/>
      <w:marRight w:val="0"/>
      <w:marTop w:val="0"/>
      <w:marBottom w:val="0"/>
      <w:divBdr>
        <w:top w:val="none" w:sz="0" w:space="0" w:color="auto"/>
        <w:left w:val="none" w:sz="0" w:space="0" w:color="auto"/>
        <w:bottom w:val="none" w:sz="0" w:space="0" w:color="auto"/>
        <w:right w:val="none" w:sz="0" w:space="0" w:color="auto"/>
      </w:divBdr>
    </w:div>
    <w:div w:id="1513449616">
      <w:bodyDiv w:val="1"/>
      <w:marLeft w:val="0"/>
      <w:marRight w:val="0"/>
      <w:marTop w:val="0"/>
      <w:marBottom w:val="0"/>
      <w:divBdr>
        <w:top w:val="none" w:sz="0" w:space="0" w:color="auto"/>
        <w:left w:val="none" w:sz="0" w:space="0" w:color="auto"/>
        <w:bottom w:val="none" w:sz="0" w:space="0" w:color="auto"/>
        <w:right w:val="none" w:sz="0" w:space="0" w:color="auto"/>
      </w:divBdr>
    </w:div>
    <w:div w:id="17173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b\Application%20Data\Microsoft\Templates\MeetingMinute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0540B5E7164820AF6B8DE28111F203"/>
        <w:category>
          <w:name w:val="General"/>
          <w:gallery w:val="placeholder"/>
        </w:category>
        <w:types>
          <w:type w:val="bbPlcHdr"/>
        </w:types>
        <w:behaviors>
          <w:behavior w:val="content"/>
        </w:behaviors>
        <w:guid w:val="{05522623-BD02-479C-ABC2-0291E9B77562}"/>
      </w:docPartPr>
      <w:docPartBody>
        <w:p w:rsidR="009224B1" w:rsidRDefault="009224B1" w:rsidP="009224B1">
          <w:pPr>
            <w:pStyle w:val="3A0540B5E7164820AF6B8DE28111F203"/>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Condensed">
    <w:altName w:val="Arial"/>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24B1"/>
    <w:rsid w:val="00053062"/>
    <w:rsid w:val="00092A4C"/>
    <w:rsid w:val="000B675E"/>
    <w:rsid w:val="000F4B63"/>
    <w:rsid w:val="001258EF"/>
    <w:rsid w:val="0016409F"/>
    <w:rsid w:val="001C3A18"/>
    <w:rsid w:val="00263DB3"/>
    <w:rsid w:val="00264DE8"/>
    <w:rsid w:val="004F76A0"/>
    <w:rsid w:val="005F1F3F"/>
    <w:rsid w:val="006F03CB"/>
    <w:rsid w:val="0075510D"/>
    <w:rsid w:val="009224B1"/>
    <w:rsid w:val="009C58C1"/>
    <w:rsid w:val="009F2D5B"/>
    <w:rsid w:val="00A73323"/>
    <w:rsid w:val="00A75ECE"/>
    <w:rsid w:val="00AB50D7"/>
    <w:rsid w:val="00AC28A8"/>
    <w:rsid w:val="00BD486D"/>
    <w:rsid w:val="00C05572"/>
    <w:rsid w:val="00C060A1"/>
    <w:rsid w:val="00EA53EA"/>
    <w:rsid w:val="00EB602C"/>
    <w:rsid w:val="00F9514B"/>
    <w:rsid w:val="00FB6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B0DA194E494191967D48E22F656450">
    <w:name w:val="85B0DA194E494191967D48E22F656450"/>
    <w:rsid w:val="005F1F3F"/>
  </w:style>
  <w:style w:type="paragraph" w:customStyle="1" w:styleId="6022A39C32664C248CB81433625F7B25">
    <w:name w:val="6022A39C32664C248CB81433625F7B25"/>
    <w:rsid w:val="005F1F3F"/>
  </w:style>
  <w:style w:type="paragraph" w:customStyle="1" w:styleId="9DEE2C349BCF4BE9AEBC3AF6B9190E69">
    <w:name w:val="9DEE2C349BCF4BE9AEBC3AF6B9190E69"/>
    <w:rsid w:val="005F1F3F"/>
  </w:style>
  <w:style w:type="paragraph" w:customStyle="1" w:styleId="307FF9E3ACFD4F6D92B32A94AD0A8478">
    <w:name w:val="307FF9E3ACFD4F6D92B32A94AD0A8478"/>
    <w:rsid w:val="005F1F3F"/>
  </w:style>
  <w:style w:type="character" w:styleId="PlaceholderText">
    <w:name w:val="Placeholder Text"/>
    <w:basedOn w:val="DefaultParagraphFont"/>
    <w:uiPriority w:val="99"/>
    <w:semiHidden/>
    <w:rsid w:val="009224B1"/>
    <w:rPr>
      <w:color w:val="808080"/>
    </w:rPr>
  </w:style>
  <w:style w:type="paragraph" w:customStyle="1" w:styleId="B7AAF9DB8E884B1788BA030B1C5E1DBC">
    <w:name w:val="B7AAF9DB8E884B1788BA030B1C5E1DBC"/>
    <w:rsid w:val="005F1F3F"/>
  </w:style>
  <w:style w:type="paragraph" w:customStyle="1" w:styleId="1BF417DC49704427B8191AB81B589359">
    <w:name w:val="1BF417DC49704427B8191AB81B589359"/>
    <w:rsid w:val="005F1F3F"/>
  </w:style>
  <w:style w:type="paragraph" w:customStyle="1" w:styleId="5EB8BDE6840E4AB3AE936488E2B64461">
    <w:name w:val="5EB8BDE6840E4AB3AE936488E2B64461"/>
    <w:rsid w:val="005F1F3F"/>
  </w:style>
  <w:style w:type="paragraph" w:customStyle="1" w:styleId="ECF92F8AB18A47C487325EDE170B5CB9">
    <w:name w:val="ECF92F8AB18A47C487325EDE170B5CB9"/>
    <w:rsid w:val="005F1F3F"/>
  </w:style>
  <w:style w:type="paragraph" w:customStyle="1" w:styleId="573718B95F9749F39171C0C95513E4CA">
    <w:name w:val="573718B95F9749F39171C0C95513E4CA"/>
    <w:rsid w:val="005F1F3F"/>
  </w:style>
  <w:style w:type="paragraph" w:customStyle="1" w:styleId="57F875672585430FAFB2EF318CDFF6D4">
    <w:name w:val="57F875672585430FAFB2EF318CDFF6D4"/>
    <w:rsid w:val="005F1F3F"/>
  </w:style>
  <w:style w:type="paragraph" w:customStyle="1" w:styleId="7F9A80BE564C4D7B86B89758CCAB7E57">
    <w:name w:val="7F9A80BE564C4D7B86B89758CCAB7E57"/>
    <w:rsid w:val="005F1F3F"/>
  </w:style>
  <w:style w:type="paragraph" w:customStyle="1" w:styleId="0831EAC8697E42DFA3A21B46AA65FF85">
    <w:name w:val="0831EAC8697E42DFA3A21B46AA65FF85"/>
    <w:rsid w:val="005F1F3F"/>
  </w:style>
  <w:style w:type="paragraph" w:customStyle="1" w:styleId="9E694280231F4B22BD978F9901403B72">
    <w:name w:val="9E694280231F4B22BD978F9901403B72"/>
    <w:rsid w:val="005F1F3F"/>
  </w:style>
  <w:style w:type="paragraph" w:customStyle="1" w:styleId="C5575EC223EC4A399176702317B3E481">
    <w:name w:val="C5575EC223EC4A399176702317B3E481"/>
    <w:rsid w:val="005F1F3F"/>
  </w:style>
  <w:style w:type="paragraph" w:customStyle="1" w:styleId="BAEB7A679D9348779F051985E1A4E597">
    <w:name w:val="BAEB7A679D9348779F051985E1A4E597"/>
    <w:rsid w:val="005F1F3F"/>
  </w:style>
  <w:style w:type="paragraph" w:customStyle="1" w:styleId="1EF890B03A01464888C5AB5D578AED1C">
    <w:name w:val="1EF890B03A01464888C5AB5D578AED1C"/>
    <w:rsid w:val="009224B1"/>
  </w:style>
  <w:style w:type="paragraph" w:customStyle="1" w:styleId="41BDAF3758DB4C44B362E0AC5CE6805F">
    <w:name w:val="41BDAF3758DB4C44B362E0AC5CE6805F"/>
    <w:rsid w:val="009224B1"/>
  </w:style>
  <w:style w:type="paragraph" w:customStyle="1" w:styleId="3A0540B5E7164820AF6B8DE28111F203">
    <w:name w:val="3A0540B5E7164820AF6B8DE28111F203"/>
    <w:rsid w:val="009224B1"/>
  </w:style>
  <w:style w:type="paragraph" w:customStyle="1" w:styleId="1E09BD8F97EA4D42BC6848487FDA849C">
    <w:name w:val="1E09BD8F97EA4D42BC6848487FDA849C"/>
    <w:rsid w:val="009224B1"/>
  </w:style>
  <w:style w:type="paragraph" w:customStyle="1" w:styleId="8418DCED1917417282602B57A79BD5C7">
    <w:name w:val="8418DCED1917417282602B57A79BD5C7"/>
    <w:rsid w:val="009224B1"/>
  </w:style>
  <w:style w:type="paragraph" w:customStyle="1" w:styleId="CA297BADD8B341D088582AA80D96DCDB">
    <w:name w:val="CA297BADD8B341D088582AA80D96DCDB"/>
    <w:rsid w:val="009224B1"/>
  </w:style>
  <w:style w:type="paragraph" w:customStyle="1" w:styleId="A9D555272944452191B9A2418BD89013">
    <w:name w:val="A9D555272944452191B9A2418BD89013"/>
    <w:rsid w:val="009224B1"/>
  </w:style>
  <w:style w:type="paragraph" w:customStyle="1" w:styleId="4D24486149484FB9A4472CCD9A9676F0">
    <w:name w:val="4D24486149484FB9A4472CCD9A9676F0"/>
    <w:rsid w:val="009224B1"/>
  </w:style>
  <w:style w:type="paragraph" w:customStyle="1" w:styleId="81668A464EA44484A69DA0182F04CCF8">
    <w:name w:val="81668A464EA44484A69DA0182F04CCF8"/>
    <w:rsid w:val="009224B1"/>
  </w:style>
  <w:style w:type="paragraph" w:customStyle="1" w:styleId="5073C36C22864930B0DD5209B4857B73">
    <w:name w:val="5073C36C22864930B0DD5209B4857B73"/>
    <w:rsid w:val="009224B1"/>
  </w:style>
  <w:style w:type="paragraph" w:customStyle="1" w:styleId="9C605612F89A45E5BA8C8B996E8C4629">
    <w:name w:val="9C605612F89A45E5BA8C8B996E8C4629"/>
    <w:rsid w:val="009224B1"/>
  </w:style>
  <w:style w:type="paragraph" w:customStyle="1" w:styleId="E6EE2BC3C52844B8BAE16BBAE4547D2D">
    <w:name w:val="E6EE2BC3C52844B8BAE16BBAE4547D2D"/>
    <w:rsid w:val="009224B1"/>
  </w:style>
  <w:style w:type="paragraph" w:customStyle="1" w:styleId="8C2D6AF304E145E994077EE905768D1E">
    <w:name w:val="8C2D6AF304E145E994077EE905768D1E"/>
    <w:rsid w:val="009224B1"/>
  </w:style>
  <w:style w:type="paragraph" w:customStyle="1" w:styleId="1C0076373F144DEFAB7BBA5AC4B3DD8D">
    <w:name w:val="1C0076373F144DEFAB7BBA5AC4B3DD8D"/>
    <w:rsid w:val="009224B1"/>
  </w:style>
  <w:style w:type="paragraph" w:customStyle="1" w:styleId="4F2D9BCC57B840A7AD03FC5587DBBB7F">
    <w:name w:val="4F2D9BCC57B840A7AD03FC5587DBBB7F"/>
    <w:rsid w:val="009224B1"/>
  </w:style>
  <w:style w:type="paragraph" w:customStyle="1" w:styleId="7D2886030DAE40938FFAC99922B1FB7B">
    <w:name w:val="7D2886030DAE40938FFAC99922B1FB7B"/>
    <w:rsid w:val="009224B1"/>
  </w:style>
  <w:style w:type="paragraph" w:customStyle="1" w:styleId="53904CF3647944A79A38CED1892C869B">
    <w:name w:val="53904CF3647944A79A38CED1892C869B"/>
    <w:rsid w:val="009224B1"/>
  </w:style>
  <w:style w:type="paragraph" w:customStyle="1" w:styleId="68FDDFEA25314629B93D7469C09DD79C">
    <w:name w:val="68FDDFEA25314629B93D7469C09DD79C"/>
    <w:rsid w:val="009224B1"/>
  </w:style>
  <w:style w:type="paragraph" w:customStyle="1" w:styleId="78C6C83F84344F28B309F8BA13C5833F">
    <w:name w:val="78C6C83F84344F28B309F8BA13C5833F"/>
    <w:rsid w:val="009224B1"/>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2017-02-21T00:00:00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MeetingMinutes(2)</Template>
  <TotalTime>5</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Meeting minutes</vt:lpstr>
    </vt:vector>
  </TitlesOfParts>
  <Company>Microsoft</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ljb</dc:creator>
  <cp:lastModifiedBy>mbarusch</cp:lastModifiedBy>
  <cp:revision>4</cp:revision>
  <cp:lastPrinted>2013-09-13T19:58:00Z</cp:lastPrinted>
  <dcterms:created xsi:type="dcterms:W3CDTF">2017-02-22T15:04:00Z</dcterms:created>
  <dcterms:modified xsi:type="dcterms:W3CDTF">2017-02-22T15:05:00Z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